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EC3" w:rsidRPr="008E7454" w:rsidRDefault="00EA06B7" w:rsidP="00EA06B7">
      <w:pPr>
        <w:spacing w:line="700" w:lineRule="exact"/>
        <w:jc w:val="center"/>
        <w:rPr>
          <w:rFonts w:ascii="標楷體" w:eastAsia="標楷體" w:hAnsi="標楷體"/>
          <w:sz w:val="52"/>
          <w:szCs w:val="52"/>
        </w:rPr>
      </w:pPr>
      <w:r w:rsidRPr="00EA06B7">
        <w:rPr>
          <w:rFonts w:ascii="標楷體" w:eastAsia="標楷體" w:hAnsi="標楷體" w:hint="eastAsia"/>
          <w:sz w:val="52"/>
          <w:szCs w:val="52"/>
        </w:rPr>
        <w:t>新竹縣立芎林國民中學公告</w:t>
      </w:r>
      <w:r w:rsidR="008E7454">
        <w:rPr>
          <w:rFonts w:ascii="標楷體" w:eastAsia="標楷體" w:hAnsi="標楷體" w:hint="eastAsia"/>
          <w:sz w:val="52"/>
          <w:szCs w:val="52"/>
        </w:rPr>
        <w:t>(稿）</w:t>
      </w:r>
    </w:p>
    <w:p w:rsidR="00C45E07" w:rsidRPr="002204B9" w:rsidRDefault="003356DF" w:rsidP="002204B9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2204B9">
        <w:rPr>
          <w:rFonts w:ascii="標楷體" w:eastAsia="標楷體" w:hAnsi="標楷體" w:hint="eastAsia"/>
          <w:sz w:val="32"/>
          <w:szCs w:val="32"/>
        </w:rPr>
        <w:t>主旨：公告標售本校奉准報廢</w:t>
      </w:r>
      <w:r w:rsidR="006D1BBC" w:rsidRPr="002204B9">
        <w:rPr>
          <w:rFonts w:ascii="標楷體" w:eastAsia="標楷體" w:hAnsi="標楷體" w:hint="eastAsia"/>
          <w:sz w:val="32"/>
          <w:szCs w:val="32"/>
        </w:rPr>
        <w:t>財</w:t>
      </w:r>
      <w:r w:rsidRPr="002204B9">
        <w:rPr>
          <w:rFonts w:ascii="標楷體" w:eastAsia="標楷體" w:hAnsi="標楷體" w:hint="eastAsia"/>
          <w:sz w:val="32"/>
          <w:szCs w:val="32"/>
        </w:rPr>
        <w:t>產，請踴躍參加投標。</w:t>
      </w:r>
    </w:p>
    <w:p w:rsidR="003356DF" w:rsidRPr="002204B9" w:rsidRDefault="003356DF" w:rsidP="002204B9">
      <w:pPr>
        <w:spacing w:line="400" w:lineRule="exact"/>
        <w:rPr>
          <w:rFonts w:ascii="標楷體" w:eastAsia="標楷體" w:hAnsi="標楷體"/>
          <w:sz w:val="32"/>
          <w:szCs w:val="32"/>
        </w:rPr>
      </w:pPr>
      <w:r w:rsidRPr="002204B9">
        <w:rPr>
          <w:rFonts w:ascii="標楷體" w:eastAsia="標楷體" w:hAnsi="標楷體" w:hint="eastAsia"/>
          <w:sz w:val="32"/>
          <w:szCs w:val="32"/>
        </w:rPr>
        <w:t>依據：</w:t>
      </w:r>
    </w:p>
    <w:p w:rsidR="003356DF" w:rsidRPr="002204B9" w:rsidRDefault="002204B9" w:rsidP="002204B9">
      <w:pPr>
        <w:spacing w:line="400" w:lineRule="exact"/>
        <w:ind w:left="48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一､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各機關奉准報廢</w:t>
      </w:r>
      <w:r w:rsidR="006D1BBC" w:rsidRPr="002204B9">
        <w:rPr>
          <w:rFonts w:ascii="標楷體" w:eastAsia="標楷體" w:hAnsi="標楷體" w:hint="eastAsia"/>
          <w:sz w:val="32"/>
          <w:szCs w:val="32"/>
        </w:rPr>
        <w:t>財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產之變賣及估價作業程序。</w:t>
      </w:r>
    </w:p>
    <w:p w:rsidR="003356DF" w:rsidRPr="002204B9" w:rsidRDefault="002204B9" w:rsidP="002204B9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32"/>
          <w:szCs w:val="32"/>
        </w:rPr>
        <w:t>二、新</w:t>
      </w:r>
      <w:r w:rsidR="003356DF" w:rsidRPr="002204B9">
        <w:rPr>
          <w:rFonts w:ascii="標楷體" w:eastAsia="標楷體" w:hAnsi="標楷體" w:hint="eastAsia"/>
          <w:sz w:val="32"/>
          <w:szCs w:val="32"/>
        </w:rPr>
        <w:t>竹縣政府106年11月17日府財產字第1060164825號函。</w:t>
      </w:r>
    </w:p>
    <w:p w:rsidR="003356DF" w:rsidRPr="002204B9" w:rsidRDefault="00806DB3" w:rsidP="00806DB3">
      <w:pPr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公告事項：</w:t>
      </w:r>
    </w:p>
    <w:p w:rsidR="002204B9" w:rsidRDefault="002204B9" w:rsidP="00806DB3">
      <w:pPr>
        <w:tabs>
          <w:tab w:val="left" w:pos="7513"/>
        </w:tabs>
        <w:spacing w:line="400" w:lineRule="exact"/>
        <w:ind w:left="710" w:rightChars="273" w:right="655" w:firstLineChars="1" w:firstLine="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一､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標售標的及數量：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</w:rPr>
        <w:t>9</w:t>
      </w:r>
      <w:r w:rsidR="003356DF" w:rsidRPr="002204B9">
        <w:rPr>
          <w:rFonts w:ascii="標楷體" w:eastAsia="標楷體" w:hAnsi="標楷體" w:hint="eastAsia"/>
          <w:color w:val="FF0000"/>
          <w:sz w:val="28"/>
          <w:szCs w:val="28"/>
        </w:rPr>
        <w:t>年度第1次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奉准－</w:t>
      </w:r>
      <w:r w:rsidR="007810E2" w:rsidRPr="002204B9">
        <w:rPr>
          <w:rFonts w:ascii="標楷體" w:eastAsia="標楷體" w:hAnsi="標楷體" w:hint="eastAsia"/>
          <w:sz w:val="28"/>
          <w:szCs w:val="28"/>
        </w:rPr>
        <w:t>報廢不堪使用之財產物品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(第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3356DF" w:rsidRDefault="002204B9" w:rsidP="002204B9">
      <w:pPr>
        <w:tabs>
          <w:tab w:val="left" w:pos="7513"/>
        </w:tabs>
        <w:spacing w:line="400" w:lineRule="exact"/>
        <w:ind w:left="710" w:rightChars="273" w:right="65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D8508D" w:rsidRPr="002204B9">
        <w:rPr>
          <w:rFonts w:ascii="標楷體" w:eastAsia="標楷體" w:hAnsi="標楷體" w:hint="eastAsia"/>
          <w:sz w:val="28"/>
          <w:szCs w:val="28"/>
        </w:rPr>
        <w:t>1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次標售)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 xml:space="preserve">  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(標案編號：</w:t>
      </w:r>
      <w:r w:rsidR="00B16922" w:rsidRPr="002204B9">
        <w:rPr>
          <w:rFonts w:ascii="標楷體" w:eastAsia="標楷體" w:hAnsi="標楷體" w:hint="eastAsia"/>
          <w:sz w:val="28"/>
          <w:szCs w:val="28"/>
        </w:rPr>
        <w:t>1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0</w:t>
      </w:r>
      <w:r w:rsidR="003E0D0C">
        <w:rPr>
          <w:rFonts w:ascii="標楷體" w:eastAsia="標楷體" w:hAnsi="標楷體" w:hint="eastAsia"/>
          <w:sz w:val="28"/>
          <w:szCs w:val="28"/>
        </w:rPr>
        <w:t>905</w:t>
      </w:r>
      <w:r w:rsidR="003356DF" w:rsidRPr="002204B9">
        <w:rPr>
          <w:rFonts w:ascii="標楷體" w:eastAsia="標楷體" w:hAnsi="標楷體" w:hint="eastAsia"/>
          <w:sz w:val="28"/>
          <w:szCs w:val="28"/>
        </w:rPr>
        <w:t>)</w:t>
      </w:r>
    </w:p>
    <w:p w:rsidR="0077231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標售底價：</w:t>
      </w:r>
      <w:r w:rsidR="0077231F" w:rsidRPr="006C2775">
        <w:rPr>
          <w:rFonts w:ascii="標楷體" w:eastAsia="標楷體" w:hAnsi="標楷體" w:hint="eastAsia"/>
          <w:color w:val="FF0000"/>
          <w:sz w:val="28"/>
          <w:szCs w:val="28"/>
        </w:rPr>
        <w:t>底價為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</w:rPr>
        <w:t>新臺幣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</w:rPr>
        <w:t>壹萬</w:t>
      </w:r>
      <w:r w:rsidR="003E0D0C">
        <w:rPr>
          <w:rFonts w:ascii="標楷體" w:eastAsia="標楷體" w:hAnsi="標楷體" w:hint="eastAsia"/>
          <w:color w:val="FF0000"/>
          <w:sz w:val="28"/>
          <w:szCs w:val="28"/>
        </w:rPr>
        <w:t>玖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</w:rPr>
        <w:t>仟叁佰</w:t>
      </w:r>
      <w:r w:rsidR="006C2775">
        <w:rPr>
          <w:rFonts w:ascii="標楷體" w:eastAsia="標楷體" w:hAnsi="標楷體" w:hint="eastAsia"/>
          <w:color w:val="FF0000"/>
          <w:sz w:val="28"/>
          <w:szCs w:val="28"/>
        </w:rPr>
        <w:t>伍拾捌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</w:rPr>
        <w:t>元</w:t>
      </w:r>
      <w:r w:rsidR="0077231F" w:rsidRPr="006C2775">
        <w:rPr>
          <w:rFonts w:ascii="標楷體" w:eastAsia="標楷體" w:hAnsi="標楷體" w:hint="eastAsia"/>
          <w:color w:val="FF0000"/>
          <w:sz w:val="28"/>
          <w:szCs w:val="28"/>
        </w:rPr>
        <w:t>整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。</w:t>
      </w:r>
      <w:bookmarkStart w:id="0" w:name="_GoBack"/>
      <w:bookmarkEnd w:id="0"/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開標日期及地點：</w:t>
      </w:r>
      <w:r w:rsidR="007810E2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6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8773FB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29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77231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於本校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三</w:t>
      </w:r>
      <w:r w:rsidR="005F33DA" w:rsidRPr="002204B9">
        <w:rPr>
          <w:rFonts w:ascii="標楷體" w:eastAsia="標楷體" w:hAnsi="標楷體" w:hint="eastAsia"/>
          <w:sz w:val="28"/>
          <w:szCs w:val="28"/>
        </w:rPr>
        <w:t>樓</w:t>
      </w:r>
      <w:r w:rsidR="00E528BC" w:rsidRPr="002204B9">
        <w:rPr>
          <w:rFonts w:ascii="標楷體" w:eastAsia="標楷體" w:hAnsi="標楷體" w:hint="eastAsia"/>
          <w:sz w:val="28"/>
          <w:szCs w:val="28"/>
        </w:rPr>
        <w:t>會議室</w:t>
      </w:r>
      <w:r w:rsidR="0077231F" w:rsidRPr="002204B9">
        <w:rPr>
          <w:rFonts w:ascii="標楷體" w:eastAsia="標楷體" w:hAnsi="標楷體" w:hint="eastAsia"/>
          <w:sz w:val="28"/>
          <w:szCs w:val="28"/>
        </w:rPr>
        <w:t>公開開標，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當天如因颱風或其他突發事故停止上班，則順延至恢復上班之第一個工昨天</w:t>
      </w:r>
    </w:p>
    <w:p w:rsidR="007E5D3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同時段及地點開標。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投標方式及截標日期：有意投標者請於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6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8773FB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29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09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DC533F" w:rsidRPr="002204B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30分</w:t>
      </w:r>
      <w:r w:rsidR="007E5D3F" w:rsidRPr="002204B9">
        <w:rPr>
          <w:rFonts w:ascii="標楷體" w:eastAsia="標楷體" w:hAnsi="標楷體" w:hint="eastAsia"/>
          <w:color w:val="FF0000"/>
          <w:sz w:val="28"/>
          <w:szCs w:val="28"/>
        </w:rPr>
        <w:t>前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寄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(送)達本校總務處(</w:t>
      </w:r>
      <w:r w:rsidR="007E5D3F" w:rsidRPr="002204B9">
        <w:rPr>
          <w:rFonts w:ascii="標楷體" w:eastAsia="標楷體" w:hAnsi="標楷體" w:hint="eastAsia"/>
          <w:color w:val="FF0000"/>
          <w:sz w:val="28"/>
          <w:szCs w:val="28"/>
        </w:rPr>
        <w:t>地址：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新竹縣</w:t>
      </w:r>
      <w:r w:rsidR="00E528BC" w:rsidRPr="002204B9">
        <w:rPr>
          <w:rFonts w:ascii="標楷體" w:eastAsia="標楷體" w:hAnsi="標楷體" w:hint="eastAsia"/>
          <w:color w:val="FF0000"/>
          <w:sz w:val="28"/>
          <w:szCs w:val="28"/>
        </w:rPr>
        <w:t>芎林鄉新鳳村74</w:t>
      </w:r>
      <w:r w:rsidR="00A46C29" w:rsidRPr="002204B9">
        <w:rPr>
          <w:rFonts w:ascii="標楷體" w:eastAsia="標楷體" w:hAnsi="標楷體" w:hint="eastAsia"/>
          <w:color w:val="FF0000"/>
          <w:sz w:val="28"/>
          <w:szCs w:val="28"/>
        </w:rPr>
        <w:t>號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)，逾期寄(送)達者，</w:t>
      </w:r>
    </w:p>
    <w:p w:rsidR="007E5D3F" w:rsidRPr="002204B9" w:rsidRDefault="00F14EC3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2204B9">
        <w:rPr>
          <w:rFonts w:ascii="標楷體" w:eastAsia="標楷體" w:hAnsi="標楷體" w:hint="eastAsia"/>
          <w:sz w:val="28"/>
          <w:szCs w:val="28"/>
        </w:rPr>
        <w:t xml:space="preserve">  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不予受理，原件退還。</w:t>
      </w:r>
    </w:p>
    <w:p w:rsid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</w:t>
      </w:r>
      <w:r w:rsidR="007E5D3F" w:rsidRPr="002204B9">
        <w:rPr>
          <w:rFonts w:ascii="標楷體" w:eastAsia="標楷體" w:hAnsi="標楷體" w:hint="eastAsia"/>
          <w:sz w:val="28"/>
          <w:szCs w:val="28"/>
        </w:rPr>
        <w:t>開標方式：採公開標售辦理，由本校主辦單位派員會同監標人員於開標時當</w:t>
      </w:r>
    </w:p>
    <w:p w:rsidR="007E5D3F" w:rsidRPr="002204B9" w:rsidRDefault="002204B9" w:rsidP="002204B9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2204B9">
        <w:rPr>
          <w:rFonts w:ascii="標楷體" w:eastAsia="標楷體" w:hAnsi="標楷體" w:hint="eastAsia"/>
          <w:sz w:val="28"/>
          <w:szCs w:val="28"/>
        </w:rPr>
        <w:t>眾點明拆封審查。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價款繳納期限及繳付方法：投標人得標後應於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07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05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17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B24817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前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至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指定銀行一次繳清全部價款。如因故延後開標，上述應繳價款期限亦隨延後</w:t>
      </w:r>
    </w:p>
    <w:p w:rsidR="00B24817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開標日數順延之。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點交期間及方式：得標人繳清全部價款後3個工作天內，由本校按現狀辦理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交付標的物，得標者應自行至本校拆卸及運載標的物，本校不負責拆卸運送</w:t>
      </w:r>
    </w:p>
    <w:p w:rsidR="00B24817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相關人力、機具及費用。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color w:val="FF0000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八、</w:t>
      </w:r>
      <w:r w:rsidR="00B24817" w:rsidRPr="00F14EC3">
        <w:rPr>
          <w:rFonts w:ascii="標楷體" w:eastAsia="標楷體" w:hAnsi="標楷體" w:hint="eastAsia"/>
          <w:sz w:val="28"/>
          <w:szCs w:val="28"/>
        </w:rPr>
        <w:t>領取投標文件時間及方式：有意投標者，自公告日起至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10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年</w:t>
      </w:r>
      <w:r w:rsidR="000B4979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06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月</w:t>
      </w:r>
      <w:r w:rsidR="008773FB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29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日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9</w:t>
      </w:r>
      <w:r w:rsidR="00E528BC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</w:t>
      </w:r>
      <w:r w:rsidR="00DC533F" w:rsidRPr="00F14EC3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30分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止於本校網站逕行下載，或於辦公時間內，向本校總務處領取投標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 w:rsidRPr="00F14EC3">
        <w:rPr>
          <w:rFonts w:ascii="標楷體" w:eastAsia="標楷體" w:hAnsi="標楷體" w:hint="eastAsia"/>
          <w:color w:val="FF0000"/>
          <w:sz w:val="28"/>
          <w:szCs w:val="28"/>
        </w:rPr>
        <w:t xml:space="preserve">    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須知、投標單、外標封等文件，並依照投標須知填寫。</w:t>
      </w:r>
    </w:p>
    <w:p w:rsidR="00FC5EF3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十、</w:t>
      </w:r>
      <w:r w:rsidR="00FC5EF3" w:rsidRPr="00F14EC3">
        <w:rPr>
          <w:rFonts w:ascii="標楷體" w:eastAsia="標楷體" w:hAnsi="標楷體" w:hint="eastAsia"/>
          <w:sz w:val="28"/>
          <w:szCs w:val="28"/>
        </w:rPr>
        <w:t>如有需現場察看，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可於辦公時間聯繫03-</w:t>
      </w:r>
      <w:r w:rsidR="00C6125B" w:rsidRPr="00F14EC3">
        <w:rPr>
          <w:rFonts w:ascii="標楷體" w:eastAsia="標楷體" w:hAnsi="標楷體" w:hint="eastAsia"/>
          <w:color w:val="FF0000"/>
          <w:sz w:val="28"/>
          <w:szCs w:val="28"/>
        </w:rPr>
        <w:t>5922775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#</w:t>
      </w:r>
      <w:r w:rsidR="00C6125B" w:rsidRPr="00F14EC3">
        <w:rPr>
          <w:rFonts w:ascii="標楷體" w:eastAsia="標楷體" w:hAnsi="標楷體" w:hint="eastAsia"/>
          <w:color w:val="FF0000"/>
          <w:sz w:val="28"/>
          <w:szCs w:val="28"/>
        </w:rPr>
        <w:t>22</w:t>
      </w:r>
      <w:r w:rsidR="00004EF2" w:rsidRPr="00F14EC3">
        <w:rPr>
          <w:rFonts w:ascii="標楷體" w:eastAsia="標楷體" w:hAnsi="標楷體" w:hint="eastAsia"/>
          <w:color w:val="FF0000"/>
          <w:sz w:val="28"/>
          <w:szCs w:val="28"/>
        </w:rPr>
        <w:t>黃瑞美小姐</w:t>
      </w:r>
      <w:r w:rsidR="00FC5EF3" w:rsidRPr="00F14EC3">
        <w:rPr>
          <w:rFonts w:ascii="標楷體" w:eastAsia="標楷體" w:hAnsi="標楷體" w:hint="eastAsia"/>
          <w:color w:val="FF0000"/>
          <w:sz w:val="28"/>
          <w:szCs w:val="28"/>
        </w:rPr>
        <w:t>。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十一、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其他事項詳見投標須知。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十二、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本公告刊登事項如有錯誤，以本校網站公告為準。</w:t>
      </w:r>
    </w:p>
    <w:p w:rsid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十三、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本校開標前如因故變更公告內容或停止標售，並將投標人所投寄原投標文</w:t>
      </w:r>
    </w:p>
    <w:p w:rsidR="0052425C" w:rsidRPr="00F14EC3" w:rsidRDefault="00F14EC3" w:rsidP="00F14EC3">
      <w:pPr>
        <w:spacing w:line="400" w:lineRule="exact"/>
        <w:ind w:left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52425C" w:rsidRPr="00F14EC3">
        <w:rPr>
          <w:rFonts w:ascii="標楷體" w:eastAsia="標楷體" w:hAnsi="標楷體" w:hint="eastAsia"/>
          <w:sz w:val="28"/>
          <w:szCs w:val="28"/>
        </w:rPr>
        <w:t>件退還，投標人不得異議。</w:t>
      </w:r>
    </w:p>
    <w:p w:rsidR="0052425C" w:rsidRPr="002204B9" w:rsidRDefault="0052425C" w:rsidP="002204B9">
      <w:pPr>
        <w:pStyle w:val="a3"/>
        <w:spacing w:line="400" w:lineRule="exact"/>
        <w:ind w:leftChars="0" w:left="960"/>
        <w:jc w:val="both"/>
        <w:rPr>
          <w:sz w:val="28"/>
          <w:szCs w:val="28"/>
        </w:rPr>
      </w:pPr>
    </w:p>
    <w:sectPr w:rsidR="0052425C" w:rsidRPr="002204B9" w:rsidSect="00806DB3">
      <w:pgSz w:w="11906" w:h="16838"/>
      <w:pgMar w:top="720" w:right="566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45E" w:rsidRDefault="00E2145E" w:rsidP="0045195B">
      <w:r>
        <w:separator/>
      </w:r>
    </w:p>
  </w:endnote>
  <w:endnote w:type="continuationSeparator" w:id="0">
    <w:p w:rsidR="00E2145E" w:rsidRDefault="00E2145E" w:rsidP="0045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45E" w:rsidRDefault="00E2145E" w:rsidP="0045195B">
      <w:r>
        <w:separator/>
      </w:r>
    </w:p>
  </w:footnote>
  <w:footnote w:type="continuationSeparator" w:id="0">
    <w:p w:rsidR="00E2145E" w:rsidRDefault="00E2145E" w:rsidP="00451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E79E4"/>
    <w:multiLevelType w:val="hybridMultilevel"/>
    <w:tmpl w:val="678CF12C"/>
    <w:lvl w:ilvl="0" w:tplc="04090015">
      <w:start w:val="1"/>
      <w:numFmt w:val="taiwaneseCountingThousand"/>
      <w:lvlText w:val="%1、"/>
      <w:lvlJc w:val="left"/>
      <w:pPr>
        <w:ind w:left="1190" w:hanging="480"/>
      </w:pPr>
    </w:lvl>
    <w:lvl w:ilvl="1" w:tplc="04090019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" w15:restartNumberingAfterBreak="0">
    <w:nsid w:val="6FB531D5"/>
    <w:multiLevelType w:val="hybridMultilevel"/>
    <w:tmpl w:val="DF6E3A38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5E3537E"/>
    <w:multiLevelType w:val="hybridMultilevel"/>
    <w:tmpl w:val="9DB836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8FF1CD2"/>
    <w:multiLevelType w:val="hybridMultilevel"/>
    <w:tmpl w:val="91F258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20C"/>
    <w:rsid w:val="0000428D"/>
    <w:rsid w:val="00004EF2"/>
    <w:rsid w:val="000B4979"/>
    <w:rsid w:val="000B60E1"/>
    <w:rsid w:val="0015320C"/>
    <w:rsid w:val="001B116C"/>
    <w:rsid w:val="002204B9"/>
    <w:rsid w:val="00226CF1"/>
    <w:rsid w:val="003356DF"/>
    <w:rsid w:val="003532CE"/>
    <w:rsid w:val="003E0D0C"/>
    <w:rsid w:val="00403F99"/>
    <w:rsid w:val="0045195B"/>
    <w:rsid w:val="004E5CA9"/>
    <w:rsid w:val="0052425C"/>
    <w:rsid w:val="005467BB"/>
    <w:rsid w:val="005F33DA"/>
    <w:rsid w:val="006B0C36"/>
    <w:rsid w:val="006C2775"/>
    <w:rsid w:val="006D1BBC"/>
    <w:rsid w:val="0077231F"/>
    <w:rsid w:val="007810E2"/>
    <w:rsid w:val="007E5D3F"/>
    <w:rsid w:val="00806DB3"/>
    <w:rsid w:val="008215E7"/>
    <w:rsid w:val="00831430"/>
    <w:rsid w:val="008671B5"/>
    <w:rsid w:val="008753BD"/>
    <w:rsid w:val="008773FB"/>
    <w:rsid w:val="0089701B"/>
    <w:rsid w:val="008E7454"/>
    <w:rsid w:val="00913B6A"/>
    <w:rsid w:val="00915B69"/>
    <w:rsid w:val="00947809"/>
    <w:rsid w:val="00975F1B"/>
    <w:rsid w:val="00996688"/>
    <w:rsid w:val="009C5B59"/>
    <w:rsid w:val="00A46C29"/>
    <w:rsid w:val="00B16922"/>
    <w:rsid w:val="00B24817"/>
    <w:rsid w:val="00B96A71"/>
    <w:rsid w:val="00BD1721"/>
    <w:rsid w:val="00BD5082"/>
    <w:rsid w:val="00BE2827"/>
    <w:rsid w:val="00C45E07"/>
    <w:rsid w:val="00C6125B"/>
    <w:rsid w:val="00D8508D"/>
    <w:rsid w:val="00DC533F"/>
    <w:rsid w:val="00E2145E"/>
    <w:rsid w:val="00E528BC"/>
    <w:rsid w:val="00EA06B7"/>
    <w:rsid w:val="00F14EC3"/>
    <w:rsid w:val="00F2344F"/>
    <w:rsid w:val="00F526FB"/>
    <w:rsid w:val="00FC3AAE"/>
    <w:rsid w:val="00FC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045E8C3-9E08-4A6E-987D-C7308E136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6DF"/>
    <w:pPr>
      <w:ind w:leftChars="200" w:left="480"/>
    </w:pPr>
  </w:style>
  <w:style w:type="character" w:styleId="a4">
    <w:name w:val="Hyperlink"/>
    <w:basedOn w:val="a0"/>
    <w:uiPriority w:val="99"/>
    <w:unhideWhenUsed/>
    <w:rsid w:val="0052425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519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195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19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19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E18BD-05A0-45C1-B491-E7051B94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Windows 使用者</cp:lastModifiedBy>
  <cp:revision>16</cp:revision>
  <dcterms:created xsi:type="dcterms:W3CDTF">2019-07-17T05:11:00Z</dcterms:created>
  <dcterms:modified xsi:type="dcterms:W3CDTF">2020-06-19T03:27:00Z</dcterms:modified>
</cp:coreProperties>
</file>